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5B7F" w14:textId="77777777" w:rsidR="002144C3" w:rsidRPr="002144C3" w:rsidRDefault="002144C3" w:rsidP="002144C3">
      <w:pPr>
        <w:pStyle w:val="NormalWeb"/>
        <w:shd w:val="clear" w:color="auto" w:fill="FFFFFF"/>
        <w:spacing w:before="0" w:beforeAutospacing="0" w:after="225" w:afterAutospacing="0"/>
        <w:rPr>
          <w:rFonts w:ascii="Georgia" w:hAnsi="Georgia"/>
          <w:color w:val="222222"/>
          <w:lang w:val="nn-NO"/>
        </w:rPr>
      </w:pPr>
      <w:r w:rsidRPr="002144C3">
        <w:rPr>
          <w:rStyle w:val="Sterk"/>
          <w:rFonts w:ascii="Georgia" w:hAnsi="Georgia"/>
          <w:color w:val="222222"/>
          <w:lang w:val="nn-NO"/>
        </w:rPr>
        <w:t>VEDTEKTER FOR LÆRDAL TURLAG</w:t>
      </w:r>
    </w:p>
    <w:p w14:paraId="77A613BE"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Style w:val="Sterk"/>
          <w:rFonts w:ascii="Georgia" w:hAnsi="Georgia"/>
          <w:color w:val="222222"/>
          <w:lang w:val="nn-NO"/>
        </w:rPr>
        <w:t>§ </w:t>
      </w:r>
      <w:r w:rsidRPr="002144C3">
        <w:rPr>
          <w:rFonts w:ascii="Georgia" w:hAnsi="Georgia"/>
          <w:color w:val="222222"/>
          <w:lang w:val="nn-NO"/>
        </w:rPr>
        <w:t>1</w:t>
      </w:r>
      <w:r w:rsidRPr="002144C3">
        <w:rPr>
          <w:rStyle w:val="Sterk"/>
          <w:rFonts w:ascii="Georgia" w:hAnsi="Georgia"/>
          <w:color w:val="222222"/>
          <w:lang w:val="nn-NO"/>
        </w:rPr>
        <w:t>.      Føremål</w:t>
      </w:r>
    </w:p>
    <w:p w14:paraId="3950537D"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Laget vart skipa 14.02.1990.</w:t>
      </w:r>
    </w:p>
    <w:p w14:paraId="599FB8CD"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Laget har som føremål å fremje friluftslivet og tilrettelegge for naturopplevingar for innbyggarane i Lærdal kommune gjennom å arbeide for eit aktivt, allsidig og miljøvenleg friluftsliv, og å ta vare på natur og kulturverdiar. </w:t>
      </w:r>
    </w:p>
    <w:p w14:paraId="5F817ADF"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Namnet på laget er Lærdal Turlag (LæT). LæT er eit lokallag i Sogn og Fjordane Turlag (SFT), som er tilslutta Den Norske Turistforening (DNT).</w:t>
      </w:r>
    </w:p>
    <w:p w14:paraId="05539428" w14:textId="77777777" w:rsidR="002144C3" w:rsidRPr="002144C3" w:rsidRDefault="002144C3" w:rsidP="002144C3">
      <w:pPr>
        <w:pStyle w:val="NormalWeb"/>
        <w:shd w:val="clear" w:color="auto" w:fill="FFFFFF"/>
        <w:spacing w:before="0" w:beforeAutospacing="0" w:after="225" w:afterAutospacing="0"/>
        <w:rPr>
          <w:rFonts w:ascii="Georgia" w:hAnsi="Georgia"/>
          <w:color w:val="222222"/>
          <w:lang w:val="nn-NO"/>
        </w:rPr>
      </w:pPr>
      <w:r w:rsidRPr="002144C3">
        <w:rPr>
          <w:rFonts w:ascii="Georgia" w:hAnsi="Georgia"/>
          <w:color w:val="222222"/>
          <w:lang w:val="nn-NO"/>
        </w:rPr>
        <w:t>§ 2       </w:t>
      </w:r>
      <w:r w:rsidRPr="002144C3">
        <w:rPr>
          <w:rStyle w:val="Sterk"/>
          <w:rFonts w:ascii="Georgia" w:hAnsi="Georgia"/>
          <w:color w:val="222222"/>
          <w:lang w:val="nn-NO"/>
        </w:rPr>
        <w:t>Arbeidsoppgåver</w:t>
      </w:r>
    </w:p>
    <w:p w14:paraId="72677F85" w14:textId="77777777" w:rsidR="002144C3" w:rsidRPr="002144C3" w:rsidRDefault="002144C3" w:rsidP="002144C3">
      <w:pPr>
        <w:pStyle w:val="NormalWeb"/>
        <w:shd w:val="clear" w:color="auto" w:fill="FFFFFF"/>
        <w:spacing w:before="0" w:beforeAutospacing="0" w:after="225" w:afterAutospacing="0"/>
        <w:rPr>
          <w:rFonts w:ascii="Georgia" w:hAnsi="Georgia"/>
          <w:color w:val="222222"/>
          <w:lang w:val="nn-NO"/>
        </w:rPr>
      </w:pPr>
      <w:r w:rsidRPr="002144C3">
        <w:rPr>
          <w:rFonts w:ascii="Georgia" w:hAnsi="Georgia"/>
          <w:color w:val="222222"/>
          <w:lang w:val="nn-NO"/>
        </w:rPr>
        <w:t>            LæT sine hovedarbeidsoppgåver er:             </w:t>
      </w:r>
    </w:p>
    <w:p w14:paraId="07940BFA"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          Legge til rette for trimturar i kommunen, med m.a. trimpostar og fellesturar.</w:t>
      </w:r>
    </w:p>
    <w:p w14:paraId="559C36A2"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          Utvikle turområder ved rydding og merking av turvegar / stølsvegar.</w:t>
      </w:r>
    </w:p>
    <w:p w14:paraId="64E8C342"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          Arrangere varierte turar, sommar som vinter, og presentere turane i eit årleg turprogram</w:t>
      </w:r>
    </w:p>
    <w:p w14:paraId="5097B615"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          Medverke til å lage turkart og turbrosjyre i kommunen.</w:t>
      </w:r>
    </w:p>
    <w:p w14:paraId="67312E2D" w14:textId="77777777" w:rsidR="002144C3" w:rsidRPr="002144C3" w:rsidRDefault="002144C3" w:rsidP="002144C3">
      <w:pPr>
        <w:pStyle w:val="NormalWeb"/>
        <w:shd w:val="clear" w:color="auto" w:fill="FFFFFF"/>
        <w:spacing w:before="0" w:beforeAutospacing="0" w:after="225" w:afterAutospacing="0"/>
        <w:rPr>
          <w:rFonts w:ascii="Georgia" w:hAnsi="Georgia"/>
          <w:color w:val="222222"/>
          <w:lang w:val="nn-NO"/>
        </w:rPr>
      </w:pPr>
      <w:r w:rsidRPr="002144C3">
        <w:rPr>
          <w:rFonts w:ascii="Georgia" w:hAnsi="Georgia"/>
          <w:color w:val="222222"/>
          <w:lang w:val="nn-NO"/>
        </w:rPr>
        <w:t>§ 3       </w:t>
      </w:r>
      <w:r w:rsidRPr="002144C3">
        <w:rPr>
          <w:rStyle w:val="Sterk"/>
          <w:rFonts w:ascii="Georgia" w:hAnsi="Georgia"/>
          <w:color w:val="222222"/>
          <w:lang w:val="nn-NO"/>
        </w:rPr>
        <w:t>Medlemskap, medlemskontingent</w:t>
      </w:r>
      <w:r w:rsidRPr="002144C3">
        <w:rPr>
          <w:rFonts w:ascii="Georgia" w:hAnsi="Georgia"/>
          <w:color w:val="222222"/>
          <w:lang w:val="nn-NO"/>
        </w:rPr>
        <w:t>.</w:t>
      </w:r>
    </w:p>
    <w:p w14:paraId="64C5596D"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Alle, uansett alder, kan bli medlem av Lærdal Turlag. Berre personar som har betalt medlemskontingent har røysterett på årsmøtet.</w:t>
      </w:r>
    </w:p>
    <w:p w14:paraId="020485B7"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Årsmøtet fastset medlemskontingenten for medlemar utanfor DNT.</w:t>
      </w:r>
    </w:p>
    <w:p w14:paraId="028A6C2A"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4.      </w:t>
      </w:r>
      <w:r w:rsidRPr="002144C3">
        <w:rPr>
          <w:rStyle w:val="Sterk"/>
          <w:rFonts w:ascii="Georgia" w:hAnsi="Georgia"/>
          <w:color w:val="222222"/>
          <w:lang w:val="nn-NO"/>
        </w:rPr>
        <w:t>Styret</w:t>
      </w:r>
    </w:p>
    <w:p w14:paraId="136440F5"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Laget vert leia av eit styre med leiar, fem styremedlemar og leiar frå Barnas Turlag,. Desse skal i samsvar med vedtektene veljast slik:</w:t>
      </w:r>
    </w:p>
    <w:p w14:paraId="081CBC3D"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Leiar vert vald for eit år på årsmøtet.</w:t>
      </w:r>
    </w:p>
    <w:p w14:paraId="516E15B8" w14:textId="77777777" w:rsidR="002144C3" w:rsidRPr="002144C3" w:rsidRDefault="002144C3" w:rsidP="002144C3">
      <w:pPr>
        <w:pStyle w:val="NormalWeb"/>
        <w:shd w:val="clear" w:color="auto" w:fill="FFFFFF"/>
        <w:spacing w:before="0" w:beforeAutospacing="0" w:after="225" w:afterAutospacing="0"/>
        <w:ind w:left="1429"/>
        <w:rPr>
          <w:rFonts w:ascii="Georgia" w:hAnsi="Georgia"/>
          <w:color w:val="222222"/>
          <w:lang w:val="nn-NO"/>
        </w:rPr>
      </w:pPr>
      <w:r w:rsidRPr="002144C3">
        <w:rPr>
          <w:rFonts w:ascii="Georgia" w:hAnsi="Georgia"/>
          <w:color w:val="222222"/>
          <w:lang w:val="nn-NO"/>
        </w:rPr>
        <w:t>A)    Styremedlemane vert valde for to år om gongen på årsmøtet. Kvart år går det ut tre medlemar som det vert val på. Medlem frå Barnas Turlag sjå </w:t>
      </w:r>
      <w:r w:rsidRPr="002144C3">
        <w:rPr>
          <w:rFonts w:ascii="Georgia" w:hAnsi="Georgia"/>
          <w:color w:val="222222"/>
          <w:u w:val="single"/>
          <w:lang w:val="nn-NO"/>
        </w:rPr>
        <w:t>Barnas Turlag</w:t>
      </w:r>
    </w:p>
    <w:p w14:paraId="074405EA" w14:textId="77777777" w:rsidR="002144C3" w:rsidRPr="002144C3" w:rsidRDefault="002144C3" w:rsidP="002144C3">
      <w:pPr>
        <w:pStyle w:val="NormalWeb"/>
        <w:shd w:val="clear" w:color="auto" w:fill="FFFFFF"/>
        <w:spacing w:before="0" w:beforeAutospacing="0" w:after="225" w:afterAutospacing="0"/>
        <w:ind w:left="1429"/>
        <w:rPr>
          <w:rFonts w:ascii="Georgia" w:hAnsi="Georgia"/>
          <w:color w:val="222222"/>
          <w:lang w:val="nn-NO"/>
        </w:rPr>
      </w:pPr>
      <w:r w:rsidRPr="002144C3">
        <w:rPr>
          <w:rFonts w:ascii="Georgia" w:hAnsi="Georgia"/>
          <w:color w:val="222222"/>
          <w:lang w:val="nn-NO"/>
        </w:rPr>
        <w:t>B)    Styret konstituerer sjølv nestleiar, kasserar og eventuelt andre verv/posisjonar.</w:t>
      </w:r>
    </w:p>
    <w:p w14:paraId="57A389A5" w14:textId="77777777" w:rsidR="002144C3" w:rsidRPr="002144C3" w:rsidRDefault="002144C3" w:rsidP="002144C3">
      <w:pPr>
        <w:pStyle w:val="NormalWeb"/>
        <w:shd w:val="clear" w:color="auto" w:fill="FFFFFF"/>
        <w:spacing w:before="0" w:beforeAutospacing="0" w:after="225" w:afterAutospacing="0"/>
        <w:rPr>
          <w:rFonts w:ascii="Georgia" w:hAnsi="Georgia"/>
          <w:color w:val="222222"/>
          <w:lang w:val="nn-NO"/>
        </w:rPr>
      </w:pPr>
      <w:r w:rsidRPr="002144C3">
        <w:rPr>
          <w:rFonts w:ascii="Georgia" w:hAnsi="Georgia"/>
          <w:color w:val="222222"/>
          <w:lang w:val="nn-NO"/>
        </w:rPr>
        <w:t>            Styret si funksjonstid følgjer kalenderåret.</w:t>
      </w:r>
    </w:p>
    <w:p w14:paraId="37E45C27"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Styret kan gjere vedtak når minst halvparten av medlemane i styret er tilstades. Ved likt røystetal har leiaren dobbelrøyst.</w:t>
      </w:r>
    </w:p>
    <w:p w14:paraId="4EB01C82"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lastRenderedPageBreak/>
        <w:t>Innanfor styret kan det vere ei eller fleire arbeidsgrupper eller komitear som kvar for seg arbeider med t.d. turar, barn (Barnas Turlag), ungdom (DNT ung) og liknande.</w:t>
      </w:r>
    </w:p>
    <w:p w14:paraId="554286FC"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Styret kan og oppnemna arbeidsutval til å arbeida med konkrete oppgåver av ulikt slag. I arbeidsutvala skal styret vera representert med minst ein medlem/person.</w:t>
      </w:r>
    </w:p>
    <w:p w14:paraId="744150A1"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u w:val="single"/>
          <w:lang w:val="nn-NO"/>
        </w:rPr>
        <w:t>Barnas Turlag  </w:t>
      </w:r>
    </w:p>
    <w:p w14:paraId="08BF1D96"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Barnas Turlag skal ha ein leiar og to styremedlemar; leiar vert vald for eit år, styremedlemar slik at ein og ein er på val kvart år. Barnas Turlag har eit medlem i styret.</w:t>
      </w:r>
    </w:p>
    <w:p w14:paraId="26DEC8F4"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5       </w:t>
      </w:r>
      <w:r w:rsidRPr="002144C3">
        <w:rPr>
          <w:rStyle w:val="Sterk"/>
          <w:rFonts w:ascii="Georgia" w:hAnsi="Georgia"/>
          <w:color w:val="222222"/>
          <w:lang w:val="nn-NO"/>
        </w:rPr>
        <w:t>Årsmøtet</w:t>
      </w:r>
    </w:p>
    <w:p w14:paraId="4BCFFABA"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Årsmøtet skal haldast innan utgangen av november månad og skal kunngjerast minst to veker på førehand i lokalpressa. Saker som medlemane vil ha opp på årsmøtet må vere styret i hende 1 veke før årsmøtet. Styret har rett til å fremme saker til årsmøtet innan tidspunktet for offentleggjering. Berre saker som er nemnde i innkallinga kan det gjerast vedtak i på årsmøtet.</w:t>
      </w:r>
    </w:p>
    <w:p w14:paraId="04D2935B"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Rekneskapet skal avsluttast pr. 30.oktober. På møtet skal rekneskap utleverast og gjennomgåast. Årsmelding skal seinast to veker før årsmøtet leggast ut på laget si heimeside og på rådhuset. Årsmeldinga skal lesast opp på møtet.</w:t>
      </w:r>
    </w:p>
    <w:p w14:paraId="1D6BBF1C"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w:t>
      </w:r>
      <w:r w:rsidRPr="002144C3">
        <w:rPr>
          <w:rFonts w:ascii="Georgia" w:hAnsi="Georgia"/>
          <w:color w:val="222222"/>
          <w:u w:val="single"/>
          <w:lang w:val="nn-NO"/>
        </w:rPr>
        <w:t>Årsmøtet skal:</w:t>
      </w:r>
    </w:p>
    <w:p w14:paraId="498F5FBA"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1)      Godkjenne innkalling og saksliste</w:t>
      </w:r>
    </w:p>
    <w:p w14:paraId="1C583226"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2)      Velje ordstyrar og møteskrivar</w:t>
      </w:r>
    </w:p>
    <w:p w14:paraId="7E888B88"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3)      Velje to til å skrive under årsmøteprotokollen.</w:t>
      </w:r>
    </w:p>
    <w:p w14:paraId="575DD54B"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4)      Godkjenne årsmelding</w:t>
      </w:r>
    </w:p>
    <w:p w14:paraId="45CC85DF"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5)      Godkjenne rekneskap</w:t>
      </w:r>
    </w:p>
    <w:p w14:paraId="52389DDE"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6)      Handsame innkomne framlegg</w:t>
      </w:r>
    </w:p>
    <w:p w14:paraId="610D3007"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7)      Fastsette lokal medlemskontingent</w:t>
      </w:r>
    </w:p>
    <w:p w14:paraId="51F86957"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8)      Velje styreleiar og styremedlemar</w:t>
      </w:r>
    </w:p>
    <w:p w14:paraId="41EDFE8E"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9)      Velje leiar og styremedlemar i Barnas Turlag</w:t>
      </w:r>
    </w:p>
    <w:p w14:paraId="624B6028"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10)  Velje  </w:t>
      </w:r>
      <w:r w:rsidRPr="002144C3">
        <w:rPr>
          <w:rFonts w:ascii="Georgia" w:hAnsi="Georgia"/>
          <w:color w:val="222222"/>
          <w:u w:val="single"/>
          <w:lang w:val="nn-NO"/>
        </w:rPr>
        <w:t>to</w:t>
      </w:r>
      <w:r w:rsidRPr="002144C3">
        <w:rPr>
          <w:rFonts w:ascii="Georgia" w:hAnsi="Georgia"/>
          <w:color w:val="222222"/>
          <w:lang w:val="nn-NO"/>
        </w:rPr>
        <w:t> revisorar</w:t>
      </w:r>
    </w:p>
    <w:p w14:paraId="00B4BED1" w14:textId="77777777" w:rsidR="002144C3" w:rsidRPr="002144C3" w:rsidRDefault="002144C3" w:rsidP="002144C3">
      <w:pPr>
        <w:pStyle w:val="NormalWeb"/>
        <w:shd w:val="clear" w:color="auto" w:fill="FFFFFF"/>
        <w:spacing w:before="0" w:beforeAutospacing="0" w:after="225" w:afterAutospacing="0"/>
        <w:ind w:left="1065"/>
        <w:rPr>
          <w:rFonts w:ascii="Georgia" w:hAnsi="Georgia"/>
          <w:color w:val="222222"/>
          <w:lang w:val="nn-NO"/>
        </w:rPr>
      </w:pPr>
      <w:r w:rsidRPr="002144C3">
        <w:rPr>
          <w:rFonts w:ascii="Georgia" w:hAnsi="Georgia"/>
          <w:color w:val="222222"/>
          <w:lang w:val="nn-NO"/>
        </w:rPr>
        <w:t>11)  Velje valnemnd med leiar og medlem slik at ein og ein er på val kvart år. Leiar er den som ikkje er på val.</w:t>
      </w:r>
    </w:p>
    <w:p w14:paraId="31091B10" w14:textId="77777777" w:rsidR="002144C3" w:rsidRPr="002144C3" w:rsidRDefault="002144C3" w:rsidP="002144C3">
      <w:pPr>
        <w:pStyle w:val="NormalWeb"/>
        <w:shd w:val="clear" w:color="auto" w:fill="FFFFFF"/>
        <w:spacing w:before="0" w:beforeAutospacing="0" w:after="225" w:afterAutospacing="0"/>
        <w:rPr>
          <w:rFonts w:ascii="Georgia" w:hAnsi="Georgia"/>
          <w:color w:val="222222"/>
          <w:lang w:val="nn-NO"/>
        </w:rPr>
      </w:pPr>
      <w:r w:rsidRPr="002144C3">
        <w:rPr>
          <w:rFonts w:ascii="Georgia" w:hAnsi="Georgia"/>
          <w:color w:val="222222"/>
          <w:lang w:val="nn-NO"/>
        </w:rPr>
        <w:t>Alle medlemane er røysteføre og valføre.</w:t>
      </w:r>
    </w:p>
    <w:p w14:paraId="45600510"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6       </w:t>
      </w:r>
      <w:r w:rsidRPr="002144C3">
        <w:rPr>
          <w:rStyle w:val="Sterk"/>
          <w:rFonts w:ascii="Georgia" w:hAnsi="Georgia"/>
          <w:color w:val="222222"/>
          <w:lang w:val="nn-NO"/>
        </w:rPr>
        <w:t>Ekstra årsmøte</w:t>
      </w:r>
      <w:r w:rsidRPr="002144C3">
        <w:rPr>
          <w:rFonts w:ascii="Georgia" w:hAnsi="Georgia"/>
          <w:color w:val="222222"/>
          <w:lang w:val="nn-NO"/>
        </w:rPr>
        <w:t>.</w:t>
      </w:r>
    </w:p>
    <w:p w14:paraId="0FAF0A66"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lastRenderedPageBreak/>
        <w:t>            Etter vedtak i styret eller etter skriftleg krav frå minst 1/3 av medlemane, skal det kallast saman til ekstra årsmøte. Ekstra årsmøte skal kallast inn med minst 14 dagars varsel. Det ekstra årsmøtet skal berre handsame den saka / dei sakene som er grunnlag for møtet.</w:t>
      </w:r>
    </w:p>
    <w:p w14:paraId="492EA31A"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7       </w:t>
      </w:r>
      <w:r w:rsidRPr="002144C3">
        <w:rPr>
          <w:rStyle w:val="Sterk"/>
          <w:rFonts w:ascii="Georgia" w:hAnsi="Georgia"/>
          <w:color w:val="222222"/>
          <w:lang w:val="nn-NO"/>
        </w:rPr>
        <w:t>Vedtektsendring</w:t>
      </w:r>
    </w:p>
    <w:p w14:paraId="1D33F131"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Endringar i desse vedtektene må vedtakast av årsmøtet med minst 2/3 fleirtal av dei som møter.</w:t>
      </w:r>
    </w:p>
    <w:p w14:paraId="6CB8A8FC"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8.      </w:t>
      </w:r>
      <w:r w:rsidRPr="002144C3">
        <w:rPr>
          <w:rStyle w:val="Sterk"/>
          <w:rFonts w:ascii="Georgia" w:hAnsi="Georgia"/>
          <w:color w:val="222222"/>
          <w:lang w:val="nn-NO"/>
        </w:rPr>
        <w:t>Oppløysing.</w:t>
      </w:r>
    </w:p>
    <w:p w14:paraId="0337B0A1" w14:textId="77777777" w:rsidR="002144C3" w:rsidRPr="002144C3" w:rsidRDefault="002144C3" w:rsidP="002144C3">
      <w:pPr>
        <w:pStyle w:val="NormalWeb"/>
        <w:shd w:val="clear" w:color="auto" w:fill="FFFFFF"/>
        <w:spacing w:before="0" w:beforeAutospacing="0" w:after="225" w:afterAutospacing="0"/>
        <w:ind w:left="705"/>
        <w:rPr>
          <w:rFonts w:ascii="Georgia" w:hAnsi="Georgia"/>
          <w:color w:val="222222"/>
          <w:lang w:val="nn-NO"/>
        </w:rPr>
      </w:pPr>
      <w:r w:rsidRPr="002144C3">
        <w:rPr>
          <w:rFonts w:ascii="Georgia" w:hAnsi="Georgia"/>
          <w:color w:val="222222"/>
          <w:lang w:val="nn-NO"/>
        </w:rPr>
        <w:t>            Oppløysing av Lærdal Turlag krev 3/4 fleirtal og må takast opp att med same fleirtal på eit etterfølgjande ekstra årsmøte som vert halde minst 4 veker seinare. Ved evt. oppløysing av LæT skal laget sine midlar overførast med ein halvpart til Lærdal kommune og ein halvpart til Sogn og Fjordane Turlag.</w:t>
      </w:r>
    </w:p>
    <w:p w14:paraId="0A7FC551" w14:textId="77777777" w:rsidR="002144C3" w:rsidRPr="002144C3" w:rsidRDefault="002144C3" w:rsidP="002144C3">
      <w:pPr>
        <w:pStyle w:val="NormalWeb"/>
        <w:shd w:val="clear" w:color="auto" w:fill="FFFFFF"/>
        <w:spacing w:before="0" w:beforeAutospacing="0" w:after="225" w:afterAutospacing="0"/>
        <w:ind w:left="705"/>
        <w:jc w:val="center"/>
        <w:rPr>
          <w:rFonts w:ascii="Georgia" w:hAnsi="Georgia"/>
          <w:color w:val="222222"/>
          <w:lang w:val="nn-NO"/>
        </w:rPr>
      </w:pPr>
      <w:r w:rsidRPr="002144C3">
        <w:rPr>
          <w:rStyle w:val="Utheving"/>
          <w:rFonts w:ascii="Georgia" w:hAnsi="Georgia"/>
          <w:color w:val="222222"/>
          <w:lang w:val="nn-NO"/>
        </w:rPr>
        <w:t>Vedtekne på årsmøtet 14. februar 1990.</w:t>
      </w:r>
    </w:p>
    <w:p w14:paraId="62C16A13" w14:textId="77777777" w:rsidR="002144C3" w:rsidRPr="002144C3" w:rsidRDefault="002144C3" w:rsidP="002144C3">
      <w:pPr>
        <w:pStyle w:val="NormalWeb"/>
        <w:shd w:val="clear" w:color="auto" w:fill="FFFFFF"/>
        <w:spacing w:before="0" w:beforeAutospacing="0" w:after="225" w:afterAutospacing="0"/>
        <w:ind w:left="705"/>
        <w:jc w:val="center"/>
        <w:rPr>
          <w:rFonts w:ascii="Georgia" w:hAnsi="Georgia"/>
          <w:color w:val="222222"/>
          <w:lang w:val="nn-NO"/>
        </w:rPr>
      </w:pPr>
      <w:r w:rsidRPr="002144C3">
        <w:rPr>
          <w:rStyle w:val="Utheving"/>
          <w:rFonts w:ascii="Georgia" w:hAnsi="Georgia"/>
          <w:color w:val="222222"/>
          <w:lang w:val="nn-NO"/>
        </w:rPr>
        <w:t>Endra på årsmøtet 14. januar 1999 (Barnas Turlag)</w:t>
      </w:r>
    </w:p>
    <w:p w14:paraId="310F4DD6" w14:textId="77777777" w:rsidR="002144C3" w:rsidRPr="002144C3" w:rsidRDefault="002144C3" w:rsidP="002144C3">
      <w:pPr>
        <w:pStyle w:val="NormalWeb"/>
        <w:shd w:val="clear" w:color="auto" w:fill="FFFFFF"/>
        <w:spacing w:before="0" w:beforeAutospacing="0" w:after="225" w:afterAutospacing="0"/>
        <w:ind w:left="705"/>
        <w:jc w:val="center"/>
        <w:rPr>
          <w:rFonts w:ascii="Georgia" w:hAnsi="Georgia"/>
          <w:color w:val="222222"/>
          <w:lang w:val="nn-NO"/>
        </w:rPr>
      </w:pPr>
      <w:r w:rsidRPr="002144C3">
        <w:rPr>
          <w:rStyle w:val="Utheving"/>
          <w:rFonts w:ascii="Georgia" w:hAnsi="Georgia"/>
          <w:color w:val="222222"/>
          <w:lang w:val="nn-NO"/>
        </w:rPr>
        <w:t>Endra på årsmøtet 7. februar 2001(Barnas Turlag)</w:t>
      </w:r>
    </w:p>
    <w:p w14:paraId="3329C75C" w14:textId="77777777" w:rsidR="002144C3" w:rsidRDefault="002144C3" w:rsidP="002144C3">
      <w:pPr>
        <w:pStyle w:val="NormalWeb"/>
        <w:shd w:val="clear" w:color="auto" w:fill="FFFFFF"/>
        <w:spacing w:before="0" w:beforeAutospacing="0" w:after="225" w:afterAutospacing="0"/>
        <w:ind w:left="705"/>
        <w:jc w:val="center"/>
        <w:rPr>
          <w:rFonts w:ascii="Georgia" w:hAnsi="Georgia"/>
          <w:color w:val="222222"/>
        </w:rPr>
      </w:pPr>
      <w:r>
        <w:rPr>
          <w:rStyle w:val="Utheving"/>
          <w:rFonts w:ascii="Georgia" w:hAnsi="Georgia"/>
          <w:color w:val="222222"/>
        </w:rPr>
        <w:t>Reviderte vedtekter på årsmøtet 24.november 2011</w:t>
      </w:r>
      <w:r>
        <w:rPr>
          <w:rFonts w:ascii="Georgia" w:hAnsi="Georgia"/>
          <w:color w:val="222222"/>
        </w:rPr>
        <w:t> </w:t>
      </w:r>
    </w:p>
    <w:p w14:paraId="64D1EC3C" w14:textId="77777777" w:rsidR="002144C3" w:rsidRDefault="002144C3" w:rsidP="002144C3">
      <w:pPr>
        <w:pStyle w:val="NormalWeb"/>
        <w:shd w:val="clear" w:color="auto" w:fill="FFFFFF"/>
        <w:spacing w:before="0" w:beforeAutospacing="0" w:after="225" w:afterAutospacing="0"/>
        <w:ind w:left="705"/>
        <w:jc w:val="center"/>
        <w:rPr>
          <w:rFonts w:ascii="Georgia" w:hAnsi="Georgia"/>
          <w:color w:val="222222"/>
        </w:rPr>
      </w:pPr>
      <w:r>
        <w:rPr>
          <w:rStyle w:val="Utheving"/>
          <w:rFonts w:ascii="Georgia" w:hAnsi="Georgia"/>
          <w:color w:val="222222"/>
        </w:rPr>
        <w:t>Reviderte vedtekter på årsmøtet 29.november 2016</w:t>
      </w:r>
    </w:p>
    <w:p w14:paraId="6460B580" w14:textId="77777777" w:rsidR="002144C3" w:rsidRDefault="002144C3" w:rsidP="002144C3">
      <w:pPr>
        <w:pStyle w:val="NormalWeb"/>
        <w:shd w:val="clear" w:color="auto" w:fill="FFFFFF"/>
        <w:spacing w:before="0" w:beforeAutospacing="0" w:after="225" w:afterAutospacing="0"/>
        <w:ind w:left="705"/>
        <w:jc w:val="center"/>
        <w:rPr>
          <w:rFonts w:ascii="Georgia" w:hAnsi="Georgia"/>
          <w:color w:val="222222"/>
        </w:rPr>
      </w:pPr>
      <w:r>
        <w:rPr>
          <w:rStyle w:val="Utheving"/>
          <w:rFonts w:ascii="Georgia" w:hAnsi="Georgia"/>
          <w:color w:val="222222"/>
        </w:rPr>
        <w:t>Reviderte vedtekter på årsmøtet 21. november 2018</w:t>
      </w:r>
    </w:p>
    <w:p w14:paraId="5E01A004" w14:textId="77777777" w:rsidR="0032645A" w:rsidRDefault="002144C3"/>
    <w:sectPr w:rsidR="0032645A">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F4EB" w14:textId="77777777" w:rsidR="002144C3" w:rsidRDefault="002144C3" w:rsidP="002144C3">
      <w:pPr>
        <w:spacing w:after="0" w:line="240" w:lineRule="auto"/>
      </w:pPr>
      <w:r>
        <w:separator/>
      </w:r>
    </w:p>
  </w:endnote>
  <w:endnote w:type="continuationSeparator" w:id="0">
    <w:p w14:paraId="1C9AAD74" w14:textId="77777777" w:rsidR="002144C3" w:rsidRDefault="002144C3" w:rsidP="0021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9E3" w14:textId="55B0A15F" w:rsidR="002144C3" w:rsidRDefault="002144C3">
    <w:pPr>
      <w:pStyle w:val="Bunntekst"/>
    </w:pPr>
    <w:r>
      <w:rPr>
        <w:noProof/>
      </w:rPr>
      <mc:AlternateContent>
        <mc:Choice Requires="wps">
          <w:drawing>
            <wp:anchor distT="0" distB="0" distL="0" distR="0" simplePos="0" relativeHeight="251659264" behindDoc="0" locked="0" layoutInCell="1" allowOverlap="1" wp14:anchorId="742BACAC" wp14:editId="05AFE58B">
              <wp:simplePos x="635" y="635"/>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550E5" w14:textId="48CD2BE6" w:rsidR="002144C3" w:rsidRPr="002144C3" w:rsidRDefault="002144C3" w:rsidP="002144C3">
                          <w:pPr>
                            <w:spacing w:after="0"/>
                            <w:rPr>
                              <w:rFonts w:ascii="Calibri" w:eastAsia="Calibri" w:hAnsi="Calibri" w:cs="Calibri"/>
                              <w:noProof/>
                              <w:color w:val="000000"/>
                              <w:sz w:val="20"/>
                              <w:szCs w:val="20"/>
                            </w:rPr>
                          </w:pPr>
                          <w:r w:rsidRPr="002144C3">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2BACAC" id="_x0000_t202" coordsize="21600,21600" o:spt="202" path="m,l,21600r21600,l21600,xe">
              <v:stroke joinstyle="miter"/>
              <v:path gradientshapeok="t" o:connecttype="rect"/>
            </v:shapetype>
            <v:shape id="Tekstboks 2" o:spid="_x0000_s1026" type="#_x0000_t202" alt="Følsomhet Intern (gu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C1550E5" w14:textId="48CD2BE6" w:rsidR="002144C3" w:rsidRPr="002144C3" w:rsidRDefault="002144C3" w:rsidP="002144C3">
                    <w:pPr>
                      <w:spacing w:after="0"/>
                      <w:rPr>
                        <w:rFonts w:ascii="Calibri" w:eastAsia="Calibri" w:hAnsi="Calibri" w:cs="Calibri"/>
                        <w:noProof/>
                        <w:color w:val="000000"/>
                        <w:sz w:val="20"/>
                        <w:szCs w:val="20"/>
                      </w:rPr>
                    </w:pPr>
                    <w:r w:rsidRPr="002144C3">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EE8D" w14:textId="1DD282ED" w:rsidR="002144C3" w:rsidRDefault="002144C3">
    <w:pPr>
      <w:pStyle w:val="Bunntekst"/>
    </w:pPr>
    <w:r>
      <w:rPr>
        <w:noProof/>
      </w:rPr>
      <mc:AlternateContent>
        <mc:Choice Requires="wps">
          <w:drawing>
            <wp:anchor distT="0" distB="0" distL="0" distR="0" simplePos="0" relativeHeight="251660288" behindDoc="0" locked="0" layoutInCell="1" allowOverlap="1" wp14:anchorId="2FF57CD0" wp14:editId="7C4CA9EC">
              <wp:simplePos x="904875" y="10067925"/>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349F5" w14:textId="2E893E02" w:rsidR="002144C3" w:rsidRPr="002144C3" w:rsidRDefault="002144C3" w:rsidP="002144C3">
                          <w:pPr>
                            <w:spacing w:after="0"/>
                            <w:rPr>
                              <w:rFonts w:ascii="Calibri" w:eastAsia="Calibri" w:hAnsi="Calibri" w:cs="Calibri"/>
                              <w:noProof/>
                              <w:color w:val="000000"/>
                              <w:sz w:val="20"/>
                              <w:szCs w:val="20"/>
                            </w:rPr>
                          </w:pPr>
                          <w:r w:rsidRPr="002144C3">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F57CD0" id="_x0000_t202" coordsize="21600,21600" o:spt="202" path="m,l,21600r21600,l21600,xe">
              <v:stroke joinstyle="miter"/>
              <v:path gradientshapeok="t" o:connecttype="rect"/>
            </v:shapetype>
            <v:shape id="Tekstboks 3" o:spid="_x0000_s1027" type="#_x0000_t202" alt="Følsomhet Intern (gu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59349F5" w14:textId="2E893E02" w:rsidR="002144C3" w:rsidRPr="002144C3" w:rsidRDefault="002144C3" w:rsidP="002144C3">
                    <w:pPr>
                      <w:spacing w:after="0"/>
                      <w:rPr>
                        <w:rFonts w:ascii="Calibri" w:eastAsia="Calibri" w:hAnsi="Calibri" w:cs="Calibri"/>
                        <w:noProof/>
                        <w:color w:val="000000"/>
                        <w:sz w:val="20"/>
                        <w:szCs w:val="20"/>
                      </w:rPr>
                    </w:pPr>
                    <w:r w:rsidRPr="002144C3">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7BCC" w14:textId="04AAF89E" w:rsidR="002144C3" w:rsidRDefault="002144C3">
    <w:pPr>
      <w:pStyle w:val="Bunntekst"/>
    </w:pPr>
    <w:r>
      <w:rPr>
        <w:noProof/>
      </w:rPr>
      <mc:AlternateContent>
        <mc:Choice Requires="wps">
          <w:drawing>
            <wp:anchor distT="0" distB="0" distL="0" distR="0" simplePos="0" relativeHeight="251658240" behindDoc="0" locked="0" layoutInCell="1" allowOverlap="1" wp14:anchorId="2E107907" wp14:editId="178830BA">
              <wp:simplePos x="635" y="635"/>
              <wp:positionH relativeFrom="page">
                <wp:align>left</wp:align>
              </wp:positionH>
              <wp:positionV relativeFrom="page">
                <wp:align>bottom</wp:align>
              </wp:positionV>
              <wp:extent cx="443865" cy="443865"/>
              <wp:effectExtent l="0" t="0" r="4445" b="0"/>
              <wp:wrapNone/>
              <wp:docPr id="1"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73862" w14:textId="75AACC4F" w:rsidR="002144C3" w:rsidRPr="002144C3" w:rsidRDefault="002144C3" w:rsidP="002144C3">
                          <w:pPr>
                            <w:spacing w:after="0"/>
                            <w:rPr>
                              <w:rFonts w:ascii="Calibri" w:eastAsia="Calibri" w:hAnsi="Calibri" w:cs="Calibri"/>
                              <w:noProof/>
                              <w:color w:val="000000"/>
                              <w:sz w:val="20"/>
                              <w:szCs w:val="20"/>
                            </w:rPr>
                          </w:pPr>
                          <w:r w:rsidRPr="002144C3">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107907" id="_x0000_t202" coordsize="21600,21600" o:spt="202" path="m,l,21600r21600,l21600,xe">
              <v:stroke joinstyle="miter"/>
              <v:path gradientshapeok="t" o:connecttype="rect"/>
            </v:shapetype>
            <v:shape id="Tekstboks 1" o:spid="_x0000_s1028" type="#_x0000_t202" alt="Følsomhet Intern (gu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2273862" w14:textId="75AACC4F" w:rsidR="002144C3" w:rsidRPr="002144C3" w:rsidRDefault="002144C3" w:rsidP="002144C3">
                    <w:pPr>
                      <w:spacing w:after="0"/>
                      <w:rPr>
                        <w:rFonts w:ascii="Calibri" w:eastAsia="Calibri" w:hAnsi="Calibri" w:cs="Calibri"/>
                        <w:noProof/>
                        <w:color w:val="000000"/>
                        <w:sz w:val="20"/>
                        <w:szCs w:val="20"/>
                      </w:rPr>
                    </w:pPr>
                    <w:r w:rsidRPr="002144C3">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C43B" w14:textId="77777777" w:rsidR="002144C3" w:rsidRDefault="002144C3" w:rsidP="002144C3">
      <w:pPr>
        <w:spacing w:after="0" w:line="240" w:lineRule="auto"/>
      </w:pPr>
      <w:r>
        <w:separator/>
      </w:r>
    </w:p>
  </w:footnote>
  <w:footnote w:type="continuationSeparator" w:id="0">
    <w:p w14:paraId="42308E7C" w14:textId="77777777" w:rsidR="002144C3" w:rsidRDefault="002144C3" w:rsidP="002144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C3"/>
    <w:rsid w:val="002144C3"/>
    <w:rsid w:val="008B3E0A"/>
    <w:rsid w:val="00F06E5F"/>
    <w:rsid w:val="00FF139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FA93"/>
  <w15:chartTrackingRefBased/>
  <w15:docId w15:val="{0C5E29FB-8BE1-41B6-BD0C-5C8F7254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144C3"/>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Sterk">
    <w:name w:val="Strong"/>
    <w:basedOn w:val="Standardskriftforavsnitt"/>
    <w:uiPriority w:val="22"/>
    <w:qFormat/>
    <w:rsid w:val="002144C3"/>
    <w:rPr>
      <w:b/>
      <w:bCs/>
    </w:rPr>
  </w:style>
  <w:style w:type="character" w:styleId="Utheving">
    <w:name w:val="Emphasis"/>
    <w:basedOn w:val="Standardskriftforavsnitt"/>
    <w:uiPriority w:val="20"/>
    <w:qFormat/>
    <w:rsid w:val="002144C3"/>
    <w:rPr>
      <w:i/>
      <w:iCs/>
    </w:rPr>
  </w:style>
  <w:style w:type="paragraph" w:styleId="Bunntekst">
    <w:name w:val="footer"/>
    <w:basedOn w:val="Normal"/>
    <w:link w:val="BunntekstTegn"/>
    <w:uiPriority w:val="99"/>
    <w:unhideWhenUsed/>
    <w:rsid w:val="002144C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3816</Characters>
  <Application>Microsoft Office Word</Application>
  <DocSecurity>0</DocSecurity>
  <Lines>31</Lines>
  <Paragraphs>9</Paragraphs>
  <ScaleCrop>false</ScaleCrop>
  <Company>Helse Vest IKT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Eines, Ann-Hege</dc:creator>
  <cp:keywords/>
  <dc:description/>
  <cp:lastModifiedBy>Eines, Ann-Hege</cp:lastModifiedBy>
  <cp:revision>1</cp:revision>
  <dcterms:created xsi:type="dcterms:W3CDTF">2023-09-22T07:24:00Z</dcterms:created>
  <dcterms:modified xsi:type="dcterms:W3CDTF">2023-09-22T07:26:00Z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2023-09-22T07:26:20Z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fac7cf8c-4c11-4455-a3e8-54784c947627</vt:lpwstr>
  </property>
  <property fmtid="{D5CDD505-2E9C-101B-9397-08002B2CF9AE}" pid="11" name="MSIP_Label_0c3ffc1c-ef00-4620-9c2f-7d9c1597774b_ContentBits">
    <vt:lpwstr>2</vt:lpwstr>
  </property>
</Properties>
</file>