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7BCC" w14:textId="77777777" w:rsidR="00660909" w:rsidRPr="00660909" w:rsidRDefault="00660909" w:rsidP="00660909">
      <w:pPr>
        <w:keepNext/>
        <w:keepLines/>
        <w:spacing w:after="0" w:line="259" w:lineRule="auto"/>
        <w:ind w:left="142" w:hanging="709"/>
        <w:outlineLvl w:val="0"/>
        <w:rPr>
          <w:rFonts w:ascii="Calibri" w:eastAsia="Calibri" w:hAnsi="Calibri" w:cs="Calibri"/>
          <w:b/>
          <w:color w:val="215E99"/>
          <w:sz w:val="44"/>
          <w:lang w:eastAsia="nb-NO"/>
        </w:rPr>
      </w:pPr>
      <w:r w:rsidRPr="00660909">
        <w:rPr>
          <w:rFonts w:ascii="Calibri" w:eastAsia="Calibri" w:hAnsi="Calibri" w:cs="Calibri"/>
          <w:b/>
          <w:color w:val="215E99"/>
          <w:sz w:val="44"/>
          <w:lang w:eastAsia="nb-NO"/>
        </w:rPr>
        <w:t>Hengekøyer</w:t>
      </w:r>
    </w:p>
    <w:p w14:paraId="14DDE694" w14:textId="77777777" w:rsidR="00660909" w:rsidRP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tbl>
      <w:tblPr>
        <w:tblStyle w:val="TableGrid"/>
        <w:tblW w:w="10348" w:type="dxa"/>
        <w:tblInd w:w="-572" w:type="dxa"/>
        <w:tblCellMar>
          <w:top w:w="50" w:type="dxa"/>
          <w:left w:w="105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5670"/>
      </w:tblGrid>
      <w:tr w:rsidR="00660909" w:rsidRPr="00660909" w14:paraId="0D34053C" w14:textId="77777777" w:rsidTr="00660909">
        <w:trPr>
          <w:trHeight w:val="4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1FE3685A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 xml:space="preserve">Type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7226FB17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 xml:space="preserve">Antall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/>
          </w:tcPr>
          <w:p w14:paraId="5C7B9C9C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 xml:space="preserve">Kommentar </w:t>
            </w:r>
          </w:p>
        </w:tc>
      </w:tr>
      <w:tr w:rsidR="00660909" w:rsidRPr="00660909" w14:paraId="40EB21EF" w14:textId="77777777" w:rsidTr="00476663">
        <w:trPr>
          <w:trHeight w:val="46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8C3E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Ticket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to </w:t>
            </w: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the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moon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hengekøye med oppheng og </w:t>
            </w: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tarp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D7E7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874C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</w:p>
        </w:tc>
      </w:tr>
      <w:tr w:rsidR="00660909" w:rsidRPr="00660909" w14:paraId="0B804DED" w14:textId="77777777" w:rsidTr="00476663">
        <w:trPr>
          <w:trHeight w:val="90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B7ED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Ticket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to </w:t>
            </w: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the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 w:rsidRPr="00660909">
              <w:rPr>
                <w:rFonts w:ascii="Calibri" w:eastAsia="Calibri" w:hAnsi="Calibri" w:cs="Calibri"/>
                <w:sz w:val="22"/>
              </w:rPr>
              <w:t>moon</w:t>
            </w:r>
            <w:proofErr w:type="spellEnd"/>
            <w:r w:rsidRPr="00660909">
              <w:rPr>
                <w:rFonts w:ascii="Calibri" w:eastAsia="Calibri" w:hAnsi="Calibri" w:cs="Calibri"/>
                <w:sz w:val="22"/>
              </w:rPr>
              <w:t xml:space="preserve"> hengekøye med oppheng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BA5D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759F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</w:p>
        </w:tc>
      </w:tr>
      <w:tr w:rsidR="00660909" w:rsidRPr="00660909" w14:paraId="7999F8A9" w14:textId="77777777" w:rsidTr="00476663">
        <w:trPr>
          <w:trHeight w:val="91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258F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>Bergans hengekøye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BC16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695D" w14:textId="77777777" w:rsidR="00660909" w:rsidRPr="00660909" w:rsidRDefault="00660909" w:rsidP="00660909">
            <w:pPr>
              <w:spacing w:line="259" w:lineRule="auto"/>
              <w:ind w:left="5"/>
              <w:rPr>
                <w:rFonts w:ascii="Calibri" w:eastAsia="Calibri" w:hAnsi="Calibri" w:cs="Calibri"/>
                <w:sz w:val="22"/>
              </w:rPr>
            </w:pPr>
            <w:r w:rsidRPr="00660909">
              <w:rPr>
                <w:rFonts w:ascii="Calibri" w:eastAsia="Calibri" w:hAnsi="Calibri" w:cs="Calibri"/>
                <w:sz w:val="22"/>
              </w:rPr>
              <w:t xml:space="preserve">Merk – det er ikke oppheng til denne, men kraftige karabinkroker i hver ende. Tau eller annet oppheng må medbringes. </w:t>
            </w:r>
            <w:r w:rsidRPr="00660909">
              <w:rPr>
                <w:rFonts w:ascii="Calibri" w:eastAsia="Calibri" w:hAnsi="Calibri" w:cs="Calibri"/>
                <w:color w:val="EE0000"/>
                <w:sz w:val="22"/>
              </w:rPr>
              <w:t>Kjøp evt. oppheng</w:t>
            </w:r>
          </w:p>
        </w:tc>
      </w:tr>
    </w:tbl>
    <w:p w14:paraId="1C8F49DC" w14:textId="77777777" w:rsid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p w14:paraId="6E832A56" w14:textId="77777777" w:rsid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p w14:paraId="3BBA3ED6" w14:textId="77777777" w:rsidR="00660909" w:rsidRDefault="00660909" w:rsidP="00660909">
      <w:pPr>
        <w:pStyle w:val="Overskrift1"/>
        <w:spacing w:before="0" w:after="0" w:line="259" w:lineRule="auto"/>
        <w:ind w:left="142" w:hanging="709"/>
      </w:pPr>
      <w:r>
        <w:rPr>
          <w:noProof/>
        </w:rPr>
        <w:drawing>
          <wp:inline distT="0" distB="0" distL="0" distR="0" wp14:anchorId="2967B593" wp14:editId="3D21EDEA">
            <wp:extent cx="3541995" cy="2656496"/>
            <wp:effectExtent l="0" t="0" r="1905" b="0"/>
            <wp:docPr id="68070360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03600" name="Bilde 6807036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394" cy="266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909">
        <w:t xml:space="preserve"> </w:t>
      </w:r>
    </w:p>
    <w:p w14:paraId="48E1DAA2" w14:textId="1FEF20B2" w:rsidR="00660909" w:rsidRPr="00660909" w:rsidRDefault="00660909" w:rsidP="00660909">
      <w:proofErr w:type="spellStart"/>
      <w:r>
        <w:t>Ticket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hengekøye med oppheng og </w:t>
      </w:r>
      <w:proofErr w:type="spellStart"/>
      <w:r>
        <w:t>tarp</w:t>
      </w:r>
      <w:proofErr w:type="spellEnd"/>
    </w:p>
    <w:p w14:paraId="38CDBEED" w14:textId="11A68147" w:rsidR="00660909" w:rsidRDefault="00660909" w:rsidP="00660909">
      <w:pPr>
        <w:pStyle w:val="Overskrift1"/>
        <w:spacing w:before="0" w:after="0" w:line="259" w:lineRule="auto"/>
        <w:ind w:left="142" w:hanging="709"/>
      </w:pPr>
      <w:r>
        <w:rPr>
          <w:noProof/>
        </w:rPr>
        <w:drawing>
          <wp:inline distT="0" distB="0" distL="0" distR="0" wp14:anchorId="744C6B27" wp14:editId="1D37220C">
            <wp:extent cx="3962400" cy="1968740"/>
            <wp:effectExtent l="0" t="0" r="0" b="0"/>
            <wp:docPr id="285099063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788" cy="197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57078" w14:textId="4822662F" w:rsid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p w14:paraId="4AA61AA0" w14:textId="77777777" w:rsid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p w14:paraId="706A059B" w14:textId="77777777" w:rsidR="00660909" w:rsidRPr="00660909" w:rsidRDefault="00660909" w:rsidP="00660909">
      <w:pPr>
        <w:spacing w:after="0" w:line="259" w:lineRule="auto"/>
        <w:ind w:left="5"/>
        <w:rPr>
          <w:rFonts w:ascii="Calibri" w:eastAsia="Calibri" w:hAnsi="Calibri" w:cs="Calibri"/>
          <w:sz w:val="22"/>
          <w:lang w:eastAsia="nb-NO"/>
        </w:rPr>
      </w:pPr>
    </w:p>
    <w:p w14:paraId="79F5AEF1" w14:textId="3718FB34" w:rsidR="00660909" w:rsidRDefault="00660909">
      <w:r>
        <w:rPr>
          <w:noProof/>
        </w:rPr>
        <w:lastRenderedPageBreak/>
        <w:drawing>
          <wp:inline distT="0" distB="0" distL="0" distR="0" wp14:anchorId="6CC41724" wp14:editId="19DC8D35">
            <wp:extent cx="3659416" cy="2744561"/>
            <wp:effectExtent l="0" t="0" r="0" b="0"/>
            <wp:docPr id="84768300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3002" name="Bilde 8476830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3794" cy="27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0909">
        <w:t xml:space="preserve"> </w:t>
      </w:r>
      <w:r>
        <w:br/>
      </w:r>
      <w:proofErr w:type="spellStart"/>
      <w:r>
        <w:t>Ticket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moon</w:t>
      </w:r>
      <w:proofErr w:type="spellEnd"/>
      <w:r>
        <w:t xml:space="preserve"> hengekøye med oppheng</w:t>
      </w:r>
    </w:p>
    <w:p w14:paraId="6A6DCBED" w14:textId="72C912C5" w:rsidR="00660909" w:rsidRDefault="00660909">
      <w:r>
        <w:rPr>
          <w:noProof/>
        </w:rPr>
        <w:drawing>
          <wp:inline distT="0" distB="0" distL="0" distR="0" wp14:anchorId="7B72A19B" wp14:editId="776FDF75">
            <wp:extent cx="3698250" cy="2773688"/>
            <wp:effectExtent l="5080" t="0" r="2540" b="2540"/>
            <wp:docPr id="53183226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832264" name="Bilde 531832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14983" cy="278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48A2" w14:textId="1C800C98" w:rsidR="00660909" w:rsidRDefault="00660909">
      <w:r>
        <w:t>Bergans hengekøye uten oppheng</w:t>
      </w:r>
    </w:p>
    <w:sectPr w:rsidR="0066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09"/>
    <w:rsid w:val="00243453"/>
    <w:rsid w:val="0066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BFBB"/>
  <w15:chartTrackingRefBased/>
  <w15:docId w15:val="{B8119F6C-635C-4DCB-8620-E719D929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0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0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60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60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60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609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609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609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609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609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609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6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6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6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6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6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609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609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609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60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609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6090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60909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361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Lundstein</dc:creator>
  <cp:keywords/>
  <dc:description/>
  <cp:lastModifiedBy>Liv Lundstein</cp:lastModifiedBy>
  <cp:revision>1</cp:revision>
  <dcterms:created xsi:type="dcterms:W3CDTF">2026-05-05T11:19:00Z</dcterms:created>
  <dcterms:modified xsi:type="dcterms:W3CDTF">2026-05-05T11:26:00Z</dcterms:modified>
</cp:coreProperties>
</file>