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right"/>
        <w:rPr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2880000" cy="558720"/>
            <wp:effectExtent b="0" l="0" r="0" t="0"/>
            <wp:docPr descr="Et bilde som inneholder tekst, utklipp&#10;&#10;Automatisk generert beskrivelse" id="5" name="image1.jpg"/>
            <a:graphic>
              <a:graphicData uri="http://schemas.openxmlformats.org/drawingml/2006/picture">
                <pic:pic>
                  <pic:nvPicPr>
                    <pic:cNvPr descr="Et bilde som inneholder tekst, utklipp&#10;&#10;Automatisk generert beskrivels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55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Oppsummering sikkerheit på fellesturar og kurs – DNT Gudbrandsdalen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7"/>
        <w:gridCol w:w="4808"/>
        <w:gridCol w:w="4808"/>
        <w:tblGridChange w:id="0">
          <w:tblGrid>
            <w:gridCol w:w="4807"/>
            <w:gridCol w:w="4808"/>
            <w:gridCol w:w="48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Turnamn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og dato: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Ansvarleg turleiar: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Dato: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pBdr>
                <w:top w:color="000000" w:space="1" w:sz="4" w:val="single"/>
                <w:left w:color="000000" w:space="5" w:sz="4" w:val="single"/>
                <w:bottom w:color="000000" w:space="1" w:sz="4" w:val="single"/>
                <w:right w:color="000000" w:space="21" w:sz="4" w:val="single"/>
              </w:pBdr>
              <w:shd w:fill="f7cbac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Til informasjon:  </w:t>
            </w:r>
          </w:p>
          <w:p w:rsidR="00000000" w:rsidDel="00000000" w:rsidP="00000000" w:rsidRDefault="00000000" w:rsidRPr="00000000" w14:paraId="0000000C">
            <w:pPr>
              <w:pBdr>
                <w:top w:color="000000" w:space="1" w:sz="4" w:val="single"/>
                <w:left w:color="000000" w:space="5" w:sz="4" w:val="single"/>
                <w:bottom w:color="000000" w:space="1" w:sz="4" w:val="single"/>
                <w:right w:color="000000" w:space="21" w:sz="4" w:val="single"/>
              </w:pBdr>
              <w:shd w:fill="f7cbac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Denne sida (ark 1)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skal returnerast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anita.haugen@dnt.no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før turen. </w:t>
            </w:r>
          </w:p>
          <w:p w:rsidR="00000000" w:rsidDel="00000000" w:rsidP="00000000" w:rsidRDefault="00000000" w:rsidRPr="00000000" w14:paraId="0000000D">
            <w:pPr>
              <w:pBdr>
                <w:top w:color="000000" w:space="1" w:sz="4" w:val="single"/>
                <w:left w:color="000000" w:space="5" w:sz="4" w:val="single"/>
                <w:bottom w:color="000000" w:space="1" w:sz="4" w:val="single"/>
                <w:right w:color="000000" w:space="21" w:sz="4" w:val="single"/>
              </w:pBdr>
              <w:shd w:fill="f7cbac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Dersom du ynskjer kan risikovurderinga gjerast saman med Anita på tlf. nr. 99 71 26 77. </w:t>
            </w:r>
          </w:p>
          <w:p w:rsidR="00000000" w:rsidDel="00000000" w:rsidP="00000000" w:rsidRDefault="00000000" w:rsidRPr="00000000" w14:paraId="0000000E">
            <w:pPr>
              <w:pBdr>
                <w:top w:color="000000" w:space="1" w:sz="4" w:val="single"/>
                <w:left w:color="000000" w:space="5" w:sz="4" w:val="single"/>
                <w:bottom w:color="000000" w:space="1" w:sz="4" w:val="single"/>
                <w:right w:color="000000" w:space="21" w:sz="4" w:val="single"/>
              </w:pBdr>
              <w:shd w:fill="f7cbac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color="000000" w:space="1" w:sz="4" w:val="single"/>
                <w:left w:color="000000" w:space="5" w:sz="4" w:val="single"/>
                <w:bottom w:color="000000" w:space="1" w:sz="4" w:val="single"/>
                <w:right w:color="000000" w:space="21" w:sz="4" w:val="single"/>
              </w:pBdr>
              <w:shd w:fill="f7cbac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Turleiar pliktar å tenkje gjennom og identifisere potensielle uynskte hendingar som kan inntreffe på turen før turstart. Ei bevisstgjering av dette er ei god hjelp i arbeidet med å førebygge og handtere eventuelle skader/uhell. Skjemaet her er meint som ei hjelp i sikkerheitsarbeidet. Skjemaet er ikkje fullstendig. Som turleiar må du også tenkje gjennom andre moglege risikomoment på din tur; kva kan skje, kvar og kva tiltak kan gjerast for å forhindre uhell. Oppsummer dei momenta du må vera mest obs på i toppen av skjemaet og bruk desse momenta i kommunikasjon med deltakarane i forkant og i ferdarådet før oppstart.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color="000000" w:space="1" w:sz="4" w:val="single"/>
                <w:left w:color="000000" w:space="5" w:sz="4" w:val="single"/>
                <w:bottom w:color="000000" w:space="1" w:sz="4" w:val="single"/>
                <w:right w:color="000000" w:space="21" w:sz="4" w:val="single"/>
              </w:pBdr>
              <w:shd w:fill="f7cbac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color="000000" w:space="1" w:sz="4" w:val="single"/>
                <w:left w:color="000000" w:space="5" w:sz="4" w:val="single"/>
                <w:bottom w:color="000000" w:space="1" w:sz="4" w:val="single"/>
                <w:right w:color="000000" w:space="21" w:sz="4" w:val="single"/>
              </w:pBdr>
              <w:shd w:fill="f7cbac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Sjå også skriv om turleiar si rolle og ansvar. </w:t>
            </w:r>
          </w:p>
          <w:p w:rsidR="00000000" w:rsidDel="00000000" w:rsidP="00000000" w:rsidRDefault="00000000" w:rsidRPr="00000000" w14:paraId="00000012">
            <w:pPr>
              <w:pBdr>
                <w:top w:color="000000" w:space="1" w:sz="4" w:val="single"/>
                <w:left w:color="000000" w:space="5" w:sz="4" w:val="single"/>
                <w:bottom w:color="000000" w:space="1" w:sz="4" w:val="single"/>
                <w:right w:color="000000" w:space="21" w:sz="4" w:val="single"/>
              </w:pBdr>
              <w:shd w:fill="f7cbac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Oppsummert vurdering og konklusjon: 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Aktuell værmelding/føreforhald/skredvarsel: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4"/>
          <w:szCs w:val="24"/>
          <w:shd w:fill="f9cb9c" w:val="clear"/>
        </w:rPr>
      </w:pPr>
      <w:r w:rsidDel="00000000" w:rsidR="00000000" w:rsidRPr="00000000">
        <w:rPr>
          <w:b w:val="1"/>
          <w:sz w:val="24"/>
          <w:szCs w:val="24"/>
          <w:shd w:fill="f9cb9c" w:val="clear"/>
          <w:rtl w:val="0"/>
        </w:rPr>
        <w:t xml:space="preserve">Dette er ei sjekkliste for sikkerheit. Denne er meint som ei hjelp i arbeidet med å risikovurdere turar. Velg ut det som er aktuelt for din tur. Denne treng ikkje å returnerast.</w:t>
      </w:r>
      <w:r w:rsidDel="00000000" w:rsidR="00000000" w:rsidRPr="00000000">
        <w:rPr>
          <w:sz w:val="24"/>
          <w:szCs w:val="24"/>
          <w:shd w:fill="f9cb9c" w:val="clear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3945"/>
        <w:gridCol w:w="5284.999999999999"/>
        <w:gridCol w:w="3235.000000000001"/>
        <w:tblGridChange w:id="0">
          <w:tblGrid>
            <w:gridCol w:w="2550"/>
            <w:gridCol w:w="3945"/>
            <w:gridCol w:w="5284.999999999999"/>
            <w:gridCol w:w="3235.00000000000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Uønsket hendelse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B">
            <w:pPr>
              <w:tabs>
                <w:tab w:val="left" w:pos="3387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Hva kan skje? Hvor?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Tiltak for å forhindre uhell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Aktuelt på min tur?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Kommentarer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c0c0c0" w:val="clear"/>
          </w:tcPr>
          <w:p w:rsidR="00000000" w:rsidDel="00000000" w:rsidP="00000000" w:rsidRDefault="00000000" w:rsidRPr="00000000" w14:paraId="0000002F">
            <w:pPr>
              <w:ind w:left="36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GENERELLE RISIKOMOMENTER</w:t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Deltakere i dårlig form/ujevn form </w:t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Klarer ikke å gjennomføre turen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Sinker hele gruppa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Vanskelig å holde gruppa samlet 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God informasjon om dagens tur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 om pakking av sekk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Vurdere om deltakerne er i stand til å gjennomføre turen. Kan turen gjøres kortere/enklere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En avpasser fart foran og en bak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Avtalte stoppesteder hvor hele gruppa samles </w:t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Gnagsår</w:t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Orker ikke gå lenger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Sinker gruppa</w:t>
            </w:r>
          </w:p>
          <w:p w:rsidR="00000000" w:rsidDel="00000000" w:rsidP="00000000" w:rsidRDefault="00000000" w:rsidRPr="00000000" w14:paraId="0000004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Plastre med en gang man kjenner noe, gjerne før</w:t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Solbrenthet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Sår hud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Feber/dårlig allmenn tilstand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Solbriller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Fornuftig bruk av solkrem med tilstekkelig høy solfaktor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Tildekking av utsatte hudpartier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Bruk av primus/gass</w:t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Brannskader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Gasslekkasje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Oksygenmangel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Død</w:t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 og opplæring i riktig bruk.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Skru av apparater når de ikke brukes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Matforgiftning</w:t>
            </w:r>
          </w:p>
        </w:tc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Allergisk reaksjon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Oppkast, magesyke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Kan ikke gå videre</w:t>
            </w:r>
          </w:p>
        </w:tc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 om renslighet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Sørge for at drikkevannet er av god kvalitet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Ikke tilgang til drikke underveis</w:t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Uttørking /slapphet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Påse at alle fyller tilstrekkelig med drikke før avreise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Påfyll underveis/planlegge og gjøre seg kjent om steder for påfyll</w:t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Fare for mørke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Kommer ikke fram til hytta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Skaper angst, uro, sult</w:t>
            </w:r>
          </w:p>
          <w:p w:rsidR="00000000" w:rsidDel="00000000" w:rsidP="00000000" w:rsidRDefault="00000000" w:rsidRPr="00000000" w14:paraId="0000006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Sørge for tidligere turavgang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Informere om turen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Ta med reiseplan, telefonnummer til neste hytte/ankomst sted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Ha med lykt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Nedsette hastighet (ikke stresse)</w:t>
            </w:r>
          </w:p>
        </w:tc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Brann på hytta</w:t>
            </w:r>
          </w:p>
        </w:tc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Røykforgiftning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Brannskader</w:t>
            </w:r>
          </w:p>
          <w:p w:rsidR="00000000" w:rsidDel="00000000" w:rsidP="00000000" w:rsidRDefault="00000000" w:rsidRPr="00000000" w14:paraId="0000007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Les instrukser på hyttene</w:t>
            </w:r>
          </w:p>
          <w:p w:rsidR="00000000" w:rsidDel="00000000" w:rsidP="00000000" w:rsidRDefault="00000000" w:rsidRPr="00000000" w14:paraId="0000007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2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Flåttbitt</w:t>
            </w:r>
          </w:p>
        </w:tc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Allergisk reaksjon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Alvorlige senvirkninger</w:t>
            </w:r>
          </w:p>
        </w:tc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Informasjon, spesielt ved aktiviteter i skogen og ved kysten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Oppfordre til egensjekk hver kveld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Fjerning av flått med egnet redskap, ta med pinsett</w:t>
            </w:r>
          </w:p>
        </w:tc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Forfrysninger</w:t>
            </w:r>
          </w:p>
        </w:tc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Kan ikke gå videre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Sinker gruppe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Nødvendig å grave seg ned</w:t>
            </w:r>
          </w:p>
        </w:tc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 om utstyr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Oppgradering løpende (ekstra/tørre votter/sokker)</w:t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Fare for snø eller is</w:t>
            </w:r>
          </w:p>
        </w:tc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På turen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Utglidning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Fall, brudd, død</w:t>
            </w:r>
          </w:p>
        </w:tc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Sikkerhetsrutiner</w:t>
            </w:r>
          </w:p>
        </w:tc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Fiske, kano, båt, bading og kajak</w:t>
            </w:r>
          </w:p>
        </w:tc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Nedkjøling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Drukning</w:t>
            </w:r>
          </w:p>
        </w:tc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Informasjon/opplæring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Vannaktiviteter kun til avtalte tider og alltid under oppsikt av en ansvarig leder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Ledere med livredningskurs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Kartlegge om deltagerne kan svømme</w:t>
            </w:r>
          </w:p>
        </w:tc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Knapt med tid for å rekke transport</w:t>
            </w:r>
          </w:p>
        </w:tc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Skader, uhell på grunn av stress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God planlegging med hensyn til tidsforbruk på turen og deltakeres fysiske forutsetninger, for eksempel tidlig avgang</w:t>
            </w:r>
          </w:p>
        </w:tc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Deltaker kommer bort fra turgruppen</w:t>
            </w:r>
          </w:p>
        </w:tc>
        <w:tc>
          <w:tcPr/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Skader og uhell pga stress og usikkerhet</w:t>
            </w:r>
          </w:p>
        </w:tc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Informer om at alle som kommer bort fra gruppen skal forholde seg i ro, ikke begynne å løpe som en tulling.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Be alle deltakere å ha med mobilen i sekken og utdel mob nr til turlederne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Vent på alle som går på do</w:t>
            </w:r>
          </w:p>
        </w:tc>
        <w:tc>
          <w:tcPr/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Dårlig mobildekning</w:t>
            </w:r>
          </w:p>
        </w:tc>
        <w:tc>
          <w:tcPr/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Vanskeligheter med å få hjelp ved skader/uhell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Kartlegge på forhånd steder underveis på turen for mulig mobildekning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 med inreach (DNT Gudbrandsdalen har til utlån)</w:t>
            </w:r>
          </w:p>
        </w:tc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Bil vil ikke starte etter turen</w:t>
            </w:r>
          </w:p>
        </w:tc>
        <w:tc>
          <w:tcPr/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Kan bli kritisk hvis alle andre biler har kjørt og det ikke er dekning ved parkeringsplassen</w:t>
            </w:r>
          </w:p>
        </w:tc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Nest siste bilen venter med å kjøre til siste bilen er igang</w:t>
            </w:r>
          </w:p>
        </w:tc>
        <w:tc>
          <w:tcPr/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Lynnedslag på toppene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Torden og lyn kan komme brått på under varme sommerdager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Fare for å bli truffet med fatale følger (hjerte problemer, brannskader)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Søke ned til laver liggende punkt straks man blir oppmerksom på torevær i nærheten.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Sjekke værmelding, ofte! Jo tetter på værmeldingen er, jo mer nøyaktig er den.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Legge om turen ved behov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Risikomoment</w:t>
            </w:r>
          </w:p>
          <w:p w:rsidR="00000000" w:rsidDel="00000000" w:rsidP="00000000" w:rsidRDefault="00000000" w:rsidRPr="00000000" w14:paraId="000000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E">
            <w:pPr>
              <w:tabs>
                <w:tab w:val="left" w:pos="3387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Hva kan skje? Hvor?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Tiltak for å forhindre uhell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Aktuelt på min tur?</w:t>
            </w:r>
          </w:p>
          <w:p w:rsidR="00000000" w:rsidDel="00000000" w:rsidP="00000000" w:rsidRDefault="00000000" w:rsidRPr="00000000" w14:paraId="000000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Kommentarer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C6">
            <w:pPr>
              <w:ind w:left="36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Brevandring – klatring – utsatte partier</w:t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Klatring, brevandring</w:t>
            </w:r>
          </w:p>
        </w:tc>
        <w:tc>
          <w:tcPr/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Fall fra toppen? Generelt fall uansett hvor. 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Utglidning ved klatring og brevandring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Skrubbsår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Infeksjon særlig på bre 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Brudd – Klatrefelt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Skader pga. utstyr (stegjern, isøkser)</w:t>
            </w:r>
          </w:p>
        </w:tc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Informasjon/klare regler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Forbud mot å oppholde seg på toppen??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Foreldre passer egne barn 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Godkjente instruktører fra NF.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Sikkerhetsutstyr – krav til ferdigheter og bruk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 om vanskelighetsgrad, gradering, risikomomenter og krav i turbeskrivelsen</w:t>
            </w:r>
          </w:p>
        </w:tc>
        <w:tc>
          <w:tcPr/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Krevende elvekryssing</w:t>
            </w:r>
          </w:p>
        </w:tc>
        <w:tc>
          <w:tcPr/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Utglidning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Drukning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Nedkjøling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Kuttskader</w:t>
            </w:r>
          </w:p>
        </w:tc>
        <w:tc>
          <w:tcPr/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 om krevende partier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Bruk av tau, sokker/sko/tøfler</w:t>
            </w:r>
          </w:p>
        </w:tc>
        <w:tc>
          <w:tcPr/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Bratte opp- og nedstigninger med fare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for løse steiner</w:t>
            </w:r>
          </w:p>
        </w:tc>
        <w:tc>
          <w:tcPr/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Løse stein treffer mennesker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Utglidning 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Skrubbsår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Brudd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Død</w:t>
            </w:r>
          </w:p>
        </w:tc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Godkjente turledere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Klare regler ift. ferdsel – jfr. bre, skred, klatring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Sikkerhetsutstyr – krav til ferdigheter og bruk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 om vanskelighetsgrad, gradering, risikomomenter og krav i turbeskrivelsen</w:t>
            </w:r>
          </w:p>
        </w:tc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shd w:fill="c0c0c0" w:val="clear"/>
          </w:tcPr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Vinterturer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Skredfare</w:t>
            </w:r>
          </w:p>
        </w:tc>
        <w:tc>
          <w:tcPr/>
          <w:p w:rsidR="00000000" w:rsidDel="00000000" w:rsidP="00000000" w:rsidRDefault="00000000" w:rsidRPr="00000000" w14:paraId="000000F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Skader: brudd, nedkjøling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Mentale reaksjoner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Død</w:t>
            </w:r>
          </w:p>
        </w:tc>
        <w:tc>
          <w:tcPr/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Kunnskap om skred - godkjente turledere/instruktører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Informasjon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Klare regler ift. Ferdsel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Kjennskap til bruk av nødvendig utstyr (spade,   sonde, evt. s-m)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Sikkerhetsutstyr - krav til ferdigheter og bruk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Informasjon om vanskelighetsgrad, gradering, risikomomenter og krav i turbeskrivelsen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Ødelagt/dårlig skiutstyr</w:t>
            </w:r>
          </w:p>
        </w:tc>
        <w:tc>
          <w:tcPr/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Kan ikke gå videre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Sinker gruppen 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Tar lang tid</w:t>
            </w:r>
          </w:p>
        </w:tc>
        <w:tc>
          <w:tcPr/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Ha med ekstrautstyr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Informasjon om å utvise forsiktighet i bratt lende</w:t>
            </w:r>
          </w:p>
        </w:tc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Snøblind</w:t>
            </w:r>
          </w:p>
        </w:tc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Såre øyne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Kan ikke gå videre</w:t>
            </w:r>
          </w:p>
        </w:tc>
        <w:tc>
          <w:tcPr/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Solbriller med gode glass og ”skyggelapper”</w:t>
            </w:r>
          </w:p>
        </w:tc>
        <w:tc>
          <w:tcPr/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10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Regulerte vann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Fallskader</w:t>
            </w:r>
          </w:p>
        </w:tc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Gjennomgå kart nøye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Undersøk med lokale myndigheter</w:t>
            </w:r>
          </w:p>
        </w:tc>
        <w:tc>
          <w:tcPr/>
          <w:p w:rsidR="00000000" w:rsidDel="00000000" w:rsidP="00000000" w:rsidRDefault="00000000" w:rsidRPr="00000000" w14:paraId="0000010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1906" w:w="16838" w:orient="landscape"/>
      <w:pgMar w:bottom="845" w:top="845" w:left="1411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n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2CE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 w:val="1"/>
    <w:rsid w:val="00972CEE"/>
    <w:pPr>
      <w:keepNext w:val="1"/>
      <w:outlineLvl w:val="0"/>
    </w:pPr>
    <w:rPr>
      <w:b w:val="1"/>
    </w:rPr>
  </w:style>
  <w:style w:type="character" w:styleId="Standardskriftforavsnitt" w:default="1">
    <w:name w:val="Default Paragraph Font"/>
    <w:uiPriority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rsid w:val="00972CEE"/>
    <w:rPr>
      <w:rFonts w:ascii="Times New Roman" w:cs="Times New Roman" w:eastAsia="Times New Roman" w:hAnsi="Times New Roman"/>
      <w:b w:val="1"/>
      <w:sz w:val="20"/>
      <w:szCs w:val="20"/>
      <w:lang w:eastAsia="nb-NO"/>
    </w:rPr>
  </w:style>
  <w:style w:type="paragraph" w:styleId="Topptekst">
    <w:name w:val="header"/>
    <w:basedOn w:val="Normal"/>
    <w:link w:val="TopptekstTegn"/>
    <w:rsid w:val="00972CEE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972CEE"/>
    <w:rPr>
      <w:rFonts w:ascii="Times New Roman" w:cs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972CEE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rsid w:val="00972CEE"/>
    <w:rPr>
      <w:rFonts w:ascii="Times New Roman" w:cs="Times New Roman" w:eastAsia="Times New Roman" w:hAnsi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972CEE"/>
  </w:style>
  <w:style w:type="paragraph" w:styleId="paragraph" w:customStyle="1">
    <w:name w:val="paragraph"/>
    <w:basedOn w:val="Normal"/>
    <w:rsid w:val="00972CEE"/>
    <w:pPr>
      <w:spacing w:after="100" w:afterAutospacing="1" w:before="100" w:beforeAutospacing="1"/>
    </w:pPr>
    <w:rPr>
      <w:sz w:val="24"/>
      <w:szCs w:val="24"/>
    </w:rPr>
  </w:style>
  <w:style w:type="character" w:styleId="normaltextrun" w:customStyle="1">
    <w:name w:val="normaltextrun"/>
    <w:rsid w:val="00972CEE"/>
  </w:style>
  <w:style w:type="character" w:styleId="eop" w:customStyle="1">
    <w:name w:val="eop"/>
    <w:rsid w:val="00972CEE"/>
  </w:style>
  <w:style w:type="table" w:styleId="Tabellrutenett">
    <w:name w:val="Table Grid"/>
    <w:basedOn w:val="Vanligtabell"/>
    <w:uiPriority w:val="39"/>
    <w:rsid w:val="00916E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nita.haugen@dnt.n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2Tqutvvvy0UrvfKY3jtQPvbmQ==">AMUW2mWpGvbGc95AVP+jxZdGyIRT5uyDcCITyKg163JYW/OhW8+TEE+FXBjrD5zHirl72W5+UVfu/N5NVZnS2lI6Ldkmy3GLDYPiT1+TZlnFX9UJpaaiwL5d/ipT8yeAdOHjbHbS/7Ho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2022-09-19T06:43:00Z</dcterms:created>
  <dc:creator>Anita Haugen</dc:creator>
</cp:coreProperties>
</file>